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90D7C" w14:textId="52773991" w:rsidR="00355F45" w:rsidRPr="00E945E2" w:rsidRDefault="00355F45" w:rsidP="00204136">
      <w:pPr>
        <w:spacing w:after="0" w:line="240" w:lineRule="auto"/>
        <w:jc w:val="both"/>
        <w:rPr>
          <w:color w:val="000000"/>
          <w:sz w:val="26"/>
          <w:szCs w:val="26"/>
          <w:shd w:val="clear" w:color="auto" w:fill="FFFFFF"/>
          <w:lang w:val="en-CA"/>
        </w:rPr>
      </w:pPr>
    </w:p>
    <w:p w14:paraId="42E8629E" w14:textId="47D1AA8C" w:rsidR="00355F45" w:rsidRDefault="00450A78" w:rsidP="00204136">
      <w:pPr>
        <w:spacing w:after="0" w:line="240" w:lineRule="auto"/>
        <w:jc w:val="both"/>
        <w:rPr>
          <w:b/>
          <w:bCs/>
          <w:color w:val="000000"/>
          <w:sz w:val="26"/>
          <w:szCs w:val="26"/>
          <w:shd w:val="clear" w:color="auto" w:fill="FFFFFF"/>
          <w:lang w:val="en-CA"/>
        </w:rPr>
      </w:pPr>
      <w:r w:rsidRPr="00450A78">
        <w:rPr>
          <w:b/>
          <w:bCs/>
          <w:color w:val="000000"/>
          <w:sz w:val="26"/>
          <w:szCs w:val="26"/>
          <w:shd w:val="clear" w:color="auto" w:fill="FFFFFF"/>
          <w:lang w:val="en-CA"/>
        </w:rPr>
        <w:t xml:space="preserve">Think Centrist – </w:t>
      </w:r>
      <w:r w:rsidR="00A60227" w:rsidRPr="00450A78">
        <w:rPr>
          <w:b/>
          <w:bCs/>
          <w:color w:val="000000"/>
          <w:sz w:val="26"/>
          <w:szCs w:val="26"/>
          <w:shd w:val="clear" w:color="auto" w:fill="FFFFFF"/>
          <w:lang w:val="en-CA"/>
        </w:rPr>
        <w:t xml:space="preserve">More </w:t>
      </w:r>
      <w:r w:rsidRPr="00450A78">
        <w:rPr>
          <w:b/>
          <w:bCs/>
          <w:color w:val="000000"/>
          <w:sz w:val="26"/>
          <w:szCs w:val="26"/>
          <w:shd w:val="clear" w:color="auto" w:fill="FFFFFF"/>
          <w:lang w:val="en-CA"/>
        </w:rPr>
        <w:t xml:space="preserve">Food </w:t>
      </w:r>
      <w:proofErr w:type="gramStart"/>
      <w:r w:rsidRPr="00450A78">
        <w:rPr>
          <w:b/>
          <w:bCs/>
          <w:color w:val="000000"/>
          <w:sz w:val="26"/>
          <w:szCs w:val="26"/>
          <w:shd w:val="clear" w:color="auto" w:fill="FFFFFF"/>
          <w:lang w:val="en-CA"/>
        </w:rPr>
        <w:t>For</w:t>
      </w:r>
      <w:proofErr w:type="gramEnd"/>
      <w:r w:rsidRPr="00450A78">
        <w:rPr>
          <w:b/>
          <w:bCs/>
          <w:color w:val="000000"/>
          <w:sz w:val="26"/>
          <w:szCs w:val="26"/>
          <w:shd w:val="clear" w:color="auto" w:fill="FFFFFF"/>
          <w:lang w:val="en-CA"/>
        </w:rPr>
        <w:t xml:space="preserve"> Thought </w:t>
      </w:r>
    </w:p>
    <w:p w14:paraId="0502AB91" w14:textId="2A22AC48" w:rsidR="00A60227" w:rsidRDefault="00A60227" w:rsidP="00204136">
      <w:pPr>
        <w:spacing w:after="0" w:line="240" w:lineRule="auto"/>
        <w:jc w:val="both"/>
        <w:rPr>
          <w:color w:val="000000"/>
          <w:sz w:val="26"/>
          <w:szCs w:val="26"/>
          <w:shd w:val="clear" w:color="auto" w:fill="FFFFFF"/>
          <w:lang w:val="en-CA"/>
        </w:rPr>
      </w:pPr>
    </w:p>
    <w:p w14:paraId="0F381462" w14:textId="3A7AC650" w:rsidR="00A96C0A" w:rsidRDefault="003C6F9D" w:rsidP="00204136">
      <w:pPr>
        <w:spacing w:after="0" w:line="240" w:lineRule="auto"/>
        <w:jc w:val="both"/>
        <w:rPr>
          <w:color w:val="000000"/>
          <w:sz w:val="26"/>
          <w:szCs w:val="26"/>
          <w:shd w:val="clear" w:color="auto" w:fill="FFFFFF"/>
          <w:lang w:val="en-CA"/>
        </w:rPr>
      </w:pPr>
      <w:hyperlink r:id="rId4" w:history="1">
        <w:r w:rsidR="00A96C0A" w:rsidRPr="005A65B8">
          <w:rPr>
            <w:rStyle w:val="Hyperlink"/>
            <w:sz w:val="26"/>
            <w:szCs w:val="26"/>
            <w:shd w:val="clear" w:color="auto" w:fill="FFFFFF"/>
            <w:lang w:val="en-CA"/>
          </w:rPr>
          <w:t>https://www.altaycoskun.com/more-food-for-thought</w:t>
        </w:r>
      </w:hyperlink>
    </w:p>
    <w:p w14:paraId="0609606F" w14:textId="1316CA26" w:rsidR="00A96C0A" w:rsidRDefault="00A96C0A" w:rsidP="00204136">
      <w:pPr>
        <w:spacing w:after="0" w:line="240" w:lineRule="auto"/>
        <w:jc w:val="both"/>
        <w:rPr>
          <w:color w:val="000000"/>
          <w:sz w:val="26"/>
          <w:szCs w:val="26"/>
          <w:shd w:val="clear" w:color="auto" w:fill="FFFFFF"/>
          <w:lang w:val="en-CA"/>
        </w:rPr>
      </w:pPr>
    </w:p>
    <w:p w14:paraId="6C55DA89" w14:textId="77777777" w:rsidR="00A96C0A" w:rsidRPr="00450A78" w:rsidRDefault="00A96C0A" w:rsidP="00204136">
      <w:pPr>
        <w:spacing w:after="0" w:line="240" w:lineRule="auto"/>
        <w:jc w:val="both"/>
        <w:rPr>
          <w:color w:val="000000"/>
          <w:sz w:val="26"/>
          <w:szCs w:val="26"/>
          <w:shd w:val="clear" w:color="auto" w:fill="FFFFFF"/>
          <w:lang w:val="en-CA"/>
        </w:rPr>
      </w:pPr>
    </w:p>
    <w:p w14:paraId="0FC5545B" w14:textId="38A531C1" w:rsidR="00A60227" w:rsidRPr="003B0C3E" w:rsidRDefault="00A60227" w:rsidP="00204136">
      <w:pPr>
        <w:spacing w:after="0" w:line="240" w:lineRule="auto"/>
        <w:jc w:val="both"/>
        <w:rPr>
          <w:b/>
          <w:bCs/>
          <w:color w:val="000000"/>
          <w:sz w:val="26"/>
          <w:szCs w:val="26"/>
          <w:lang w:val="en-CA"/>
        </w:rPr>
      </w:pPr>
      <w:r w:rsidRPr="003B0C3E">
        <w:rPr>
          <w:b/>
          <w:bCs/>
          <w:color w:val="000000"/>
          <w:sz w:val="26"/>
          <w:szCs w:val="26"/>
          <w:lang w:val="en-CA"/>
        </w:rPr>
        <w:t>#</w:t>
      </w:r>
      <w:r w:rsidR="003C6F9D">
        <w:rPr>
          <w:b/>
          <w:bCs/>
          <w:color w:val="000000"/>
          <w:sz w:val="26"/>
          <w:szCs w:val="26"/>
          <w:lang w:val="en-CA"/>
        </w:rPr>
        <w:t>2</w:t>
      </w:r>
      <w:r w:rsidR="00355F45" w:rsidRPr="003B0C3E">
        <w:rPr>
          <w:b/>
          <w:bCs/>
          <w:color w:val="000000"/>
          <w:sz w:val="26"/>
          <w:szCs w:val="26"/>
          <w:lang w:val="en-CA"/>
        </w:rPr>
        <w:t xml:space="preserve"> </w:t>
      </w:r>
      <w:r w:rsidRPr="003B0C3E">
        <w:rPr>
          <w:b/>
          <w:bCs/>
          <w:color w:val="000000"/>
          <w:sz w:val="26"/>
          <w:szCs w:val="26"/>
          <w:lang w:val="en-CA"/>
        </w:rPr>
        <w:t xml:space="preserve">Two Alternative Reasons for Engaging in Politics </w:t>
      </w:r>
      <w:r w:rsidR="00A661D4">
        <w:rPr>
          <w:b/>
          <w:bCs/>
          <w:color w:val="000000"/>
          <w:sz w:val="26"/>
          <w:szCs w:val="26"/>
          <w:lang w:val="en-CA"/>
        </w:rPr>
        <w:t xml:space="preserve">Presented </w:t>
      </w:r>
      <w:r w:rsidRPr="003B0C3E">
        <w:rPr>
          <w:b/>
          <w:bCs/>
          <w:color w:val="000000"/>
          <w:sz w:val="26"/>
          <w:szCs w:val="26"/>
          <w:lang w:val="en-CA"/>
        </w:rPr>
        <w:t xml:space="preserve">in Seneca’s </w:t>
      </w:r>
      <w:r w:rsidRPr="003B0C3E">
        <w:rPr>
          <w:b/>
          <w:bCs/>
          <w:i/>
          <w:iCs/>
          <w:color w:val="000000"/>
          <w:sz w:val="26"/>
          <w:szCs w:val="26"/>
          <w:lang w:val="en-CA"/>
        </w:rPr>
        <w:t xml:space="preserve">On </w:t>
      </w:r>
      <w:proofErr w:type="spellStart"/>
      <w:r w:rsidRPr="003B0C3E">
        <w:rPr>
          <w:b/>
          <w:bCs/>
          <w:i/>
          <w:iCs/>
          <w:color w:val="000000"/>
          <w:sz w:val="26"/>
          <w:szCs w:val="26"/>
          <w:lang w:val="en-CA"/>
        </w:rPr>
        <w:t>Leasure</w:t>
      </w:r>
      <w:proofErr w:type="spellEnd"/>
      <w:r w:rsidRPr="003B0C3E">
        <w:rPr>
          <w:b/>
          <w:bCs/>
          <w:color w:val="000000"/>
          <w:sz w:val="26"/>
          <w:szCs w:val="26"/>
          <w:lang w:val="en-CA"/>
        </w:rPr>
        <w:t xml:space="preserve"> (3.2</w:t>
      </w:r>
      <w:r w:rsidR="0011549D">
        <w:rPr>
          <w:b/>
          <w:bCs/>
          <w:color w:val="000000"/>
          <w:sz w:val="26"/>
          <w:szCs w:val="26"/>
          <w:lang w:val="en-CA"/>
        </w:rPr>
        <w:t>-3</w:t>
      </w:r>
      <w:r w:rsidRPr="003B0C3E">
        <w:rPr>
          <w:b/>
          <w:bCs/>
          <w:color w:val="000000"/>
          <w:sz w:val="26"/>
          <w:szCs w:val="26"/>
          <w:lang w:val="en-CA"/>
        </w:rPr>
        <w:t>)</w:t>
      </w:r>
    </w:p>
    <w:p w14:paraId="4FCCE36E" w14:textId="1836B69B" w:rsidR="00A96C0A" w:rsidRDefault="00A96C0A" w:rsidP="00A96C0A">
      <w:pPr>
        <w:spacing w:after="0" w:line="240" w:lineRule="auto"/>
        <w:jc w:val="both"/>
        <w:rPr>
          <w:color w:val="000000"/>
          <w:sz w:val="26"/>
          <w:szCs w:val="26"/>
          <w:shd w:val="clear" w:color="auto" w:fill="FFFFFF"/>
          <w:lang w:val="en-CA"/>
        </w:rPr>
      </w:pPr>
      <w:r>
        <w:rPr>
          <w:color w:val="000000"/>
          <w:sz w:val="26"/>
          <w:szCs w:val="26"/>
          <w:shd w:val="clear" w:color="auto" w:fill="FFFFFF"/>
          <w:lang w:val="en-CA"/>
        </w:rPr>
        <w:t xml:space="preserve">Free translation by Altay Coskun </w:t>
      </w:r>
      <w:r w:rsidRPr="003B0C3E">
        <w:rPr>
          <w:color w:val="000000"/>
          <w:sz w:val="26"/>
          <w:szCs w:val="26"/>
          <w:shd w:val="clear" w:color="auto" w:fill="FFFFFF"/>
          <w:lang w:val="en-CA"/>
        </w:rPr>
        <w:t>(8 January 2022)</w:t>
      </w:r>
    </w:p>
    <w:p w14:paraId="184458A3" w14:textId="3395315C" w:rsidR="00A60227" w:rsidRDefault="00A60227" w:rsidP="00204136">
      <w:pPr>
        <w:spacing w:after="0" w:line="240" w:lineRule="auto"/>
        <w:jc w:val="both"/>
        <w:rPr>
          <w:color w:val="000000"/>
          <w:sz w:val="26"/>
          <w:szCs w:val="26"/>
          <w:lang w:val="en-CA"/>
        </w:rPr>
      </w:pPr>
    </w:p>
    <w:p w14:paraId="0BB7346E" w14:textId="77777777" w:rsidR="0011549D" w:rsidRDefault="00E32806" w:rsidP="00204136">
      <w:pPr>
        <w:spacing w:after="0" w:line="240" w:lineRule="auto"/>
        <w:jc w:val="both"/>
        <w:rPr>
          <w:color w:val="000000"/>
          <w:sz w:val="26"/>
          <w:szCs w:val="26"/>
          <w:lang w:val="en-CA"/>
        </w:rPr>
      </w:pPr>
      <w:r>
        <w:rPr>
          <w:color w:val="000000"/>
          <w:sz w:val="26"/>
          <w:szCs w:val="26"/>
          <w:lang w:val="en-CA"/>
        </w:rPr>
        <w:t xml:space="preserve">Two schools </w:t>
      </w:r>
      <w:proofErr w:type="gramStart"/>
      <w:r>
        <w:rPr>
          <w:color w:val="000000"/>
          <w:sz w:val="26"/>
          <w:szCs w:val="26"/>
          <w:lang w:val="en-CA"/>
        </w:rPr>
        <w:t>in particular disagree</w:t>
      </w:r>
      <w:proofErr w:type="gramEnd"/>
      <w:r>
        <w:rPr>
          <w:color w:val="000000"/>
          <w:sz w:val="26"/>
          <w:szCs w:val="26"/>
          <w:lang w:val="en-CA"/>
        </w:rPr>
        <w:t xml:space="preserve"> about this matter, the Epicureans and the Stoics, but both direct their students to leisure on different ways. Epicurus says: </w:t>
      </w:r>
      <w:r w:rsidR="00521FBF">
        <w:rPr>
          <w:color w:val="000000"/>
          <w:sz w:val="26"/>
          <w:szCs w:val="26"/>
          <w:lang w:val="en-CA"/>
        </w:rPr>
        <w:t xml:space="preserve">“The Wise does not engage in politics, unless something inconvenient happens.” Zenon says: “He engages in politics, unless something prevents him from doing so.” </w:t>
      </w:r>
    </w:p>
    <w:p w14:paraId="7D9369F7" w14:textId="3335CC67" w:rsidR="00E32806" w:rsidRDefault="00521FBF" w:rsidP="00204136">
      <w:pPr>
        <w:spacing w:after="0" w:line="240" w:lineRule="auto"/>
        <w:jc w:val="both"/>
        <w:rPr>
          <w:color w:val="000000"/>
          <w:sz w:val="26"/>
          <w:szCs w:val="26"/>
          <w:lang w:val="en-CA"/>
        </w:rPr>
      </w:pPr>
      <w:r>
        <w:rPr>
          <w:color w:val="000000"/>
          <w:sz w:val="26"/>
          <w:szCs w:val="26"/>
          <w:lang w:val="en-CA"/>
        </w:rPr>
        <w:t xml:space="preserve">The one seeks leisure </w:t>
      </w:r>
      <w:r w:rsidR="0011549D">
        <w:rPr>
          <w:color w:val="000000"/>
          <w:sz w:val="26"/>
          <w:szCs w:val="26"/>
          <w:lang w:val="en-CA"/>
        </w:rPr>
        <w:t xml:space="preserve">out of principle, the other due to an </w:t>
      </w:r>
      <w:r w:rsidR="00A96C0A">
        <w:rPr>
          <w:color w:val="000000"/>
          <w:sz w:val="26"/>
          <w:szCs w:val="26"/>
          <w:lang w:val="en-CA"/>
        </w:rPr>
        <w:t>inconvenient necessity</w:t>
      </w:r>
      <w:r w:rsidR="0011549D">
        <w:rPr>
          <w:color w:val="000000"/>
          <w:sz w:val="26"/>
          <w:szCs w:val="26"/>
          <w:lang w:val="en-CA"/>
        </w:rPr>
        <w:t xml:space="preserve">. </w:t>
      </w:r>
      <w:r w:rsidR="00A96C0A">
        <w:rPr>
          <w:color w:val="000000"/>
          <w:sz w:val="26"/>
          <w:szCs w:val="26"/>
          <w:lang w:val="en-CA"/>
        </w:rPr>
        <w:t xml:space="preserve">The </w:t>
      </w:r>
      <w:r w:rsidR="001A1320">
        <w:rPr>
          <w:color w:val="000000"/>
          <w:sz w:val="26"/>
          <w:szCs w:val="26"/>
          <w:lang w:val="en-CA"/>
        </w:rPr>
        <w:t>fo</w:t>
      </w:r>
      <w:r w:rsidR="0023637A">
        <w:rPr>
          <w:color w:val="000000"/>
          <w:sz w:val="26"/>
          <w:szCs w:val="26"/>
          <w:lang w:val="en-CA"/>
        </w:rPr>
        <w:t>r</w:t>
      </w:r>
      <w:r w:rsidR="001A1320">
        <w:rPr>
          <w:color w:val="000000"/>
          <w:sz w:val="26"/>
          <w:szCs w:val="26"/>
          <w:lang w:val="en-CA"/>
        </w:rPr>
        <w:t xml:space="preserve">mer </w:t>
      </w:r>
      <w:r w:rsidR="00A96C0A">
        <w:rPr>
          <w:color w:val="000000"/>
          <w:sz w:val="26"/>
          <w:szCs w:val="26"/>
          <w:lang w:val="en-CA"/>
        </w:rPr>
        <w:t xml:space="preserve">reason </w:t>
      </w:r>
      <w:r w:rsidR="001A1320">
        <w:rPr>
          <w:color w:val="000000"/>
          <w:sz w:val="26"/>
          <w:szCs w:val="26"/>
          <w:lang w:val="en-CA"/>
        </w:rPr>
        <w:t xml:space="preserve">(for devoting oneself to leisure) </w:t>
      </w:r>
      <w:r w:rsidR="00A96C0A">
        <w:rPr>
          <w:color w:val="000000"/>
          <w:sz w:val="26"/>
          <w:szCs w:val="26"/>
          <w:lang w:val="en-CA"/>
        </w:rPr>
        <w:t xml:space="preserve">is very clear: </w:t>
      </w:r>
      <w:r w:rsidR="001A1320">
        <w:rPr>
          <w:color w:val="000000"/>
          <w:sz w:val="26"/>
          <w:szCs w:val="26"/>
          <w:lang w:val="en-CA"/>
        </w:rPr>
        <w:t>if</w:t>
      </w:r>
      <w:r w:rsidR="00A96C0A">
        <w:rPr>
          <w:color w:val="000000"/>
          <w:sz w:val="26"/>
          <w:szCs w:val="26"/>
          <w:lang w:val="en-CA"/>
        </w:rPr>
        <w:t xml:space="preserve"> the Republic is corrupt to a level that it is beyond healing, </w:t>
      </w:r>
      <w:r w:rsidR="001A1320">
        <w:rPr>
          <w:color w:val="000000"/>
          <w:sz w:val="26"/>
          <w:szCs w:val="26"/>
          <w:lang w:val="en-CA"/>
        </w:rPr>
        <w:t>if</w:t>
      </w:r>
      <w:r w:rsidR="00A96C0A">
        <w:rPr>
          <w:color w:val="000000"/>
          <w:sz w:val="26"/>
          <w:szCs w:val="26"/>
          <w:lang w:val="en-CA"/>
        </w:rPr>
        <w:t xml:space="preserve"> it is in the grip of evils, then the Wise </w:t>
      </w:r>
      <w:r w:rsidR="001A1320">
        <w:rPr>
          <w:color w:val="000000"/>
          <w:sz w:val="26"/>
          <w:szCs w:val="26"/>
          <w:lang w:val="en-CA"/>
        </w:rPr>
        <w:t>will</w:t>
      </w:r>
      <w:r w:rsidR="00A96C0A">
        <w:rPr>
          <w:color w:val="000000"/>
          <w:sz w:val="26"/>
          <w:szCs w:val="26"/>
          <w:lang w:val="en-CA"/>
        </w:rPr>
        <w:t xml:space="preserve"> not </w:t>
      </w:r>
      <w:r w:rsidR="00424EC6">
        <w:rPr>
          <w:color w:val="000000"/>
          <w:sz w:val="26"/>
          <w:szCs w:val="26"/>
          <w:lang w:val="en-CA"/>
        </w:rPr>
        <w:t>make a stand</w:t>
      </w:r>
      <w:r w:rsidR="00A96C0A">
        <w:rPr>
          <w:color w:val="000000"/>
          <w:sz w:val="26"/>
          <w:szCs w:val="26"/>
          <w:lang w:val="en-CA"/>
        </w:rPr>
        <w:t xml:space="preserve"> in vain </w:t>
      </w:r>
      <w:r w:rsidR="00424EC6">
        <w:rPr>
          <w:color w:val="000000"/>
          <w:sz w:val="26"/>
          <w:szCs w:val="26"/>
          <w:lang w:val="en-CA"/>
        </w:rPr>
        <w:t>and waste his efforts without being of any use</w:t>
      </w:r>
      <w:r w:rsidR="001A1320">
        <w:rPr>
          <w:color w:val="000000"/>
          <w:sz w:val="26"/>
          <w:szCs w:val="26"/>
          <w:lang w:val="en-CA"/>
        </w:rPr>
        <w:t>.</w:t>
      </w:r>
      <w:r w:rsidR="00424EC6">
        <w:rPr>
          <w:color w:val="000000"/>
          <w:sz w:val="26"/>
          <w:szCs w:val="26"/>
          <w:lang w:val="en-CA"/>
        </w:rPr>
        <w:t xml:space="preserve"> </w:t>
      </w:r>
      <w:r w:rsidR="001A1320">
        <w:rPr>
          <w:color w:val="000000"/>
          <w:sz w:val="26"/>
          <w:szCs w:val="26"/>
          <w:lang w:val="en-CA"/>
        </w:rPr>
        <w:t xml:space="preserve">(And) </w:t>
      </w:r>
      <w:r w:rsidR="00424EC6">
        <w:rPr>
          <w:color w:val="000000"/>
          <w:sz w:val="26"/>
          <w:szCs w:val="26"/>
          <w:lang w:val="en-CA"/>
        </w:rPr>
        <w:t>if he has only little authority or influence</w:t>
      </w:r>
      <w:r w:rsidR="0023637A">
        <w:rPr>
          <w:color w:val="000000"/>
          <w:sz w:val="26"/>
          <w:szCs w:val="26"/>
          <w:lang w:val="en-CA"/>
        </w:rPr>
        <w:t>; if</w:t>
      </w:r>
      <w:r w:rsidR="001A1320">
        <w:rPr>
          <w:color w:val="000000"/>
          <w:sz w:val="26"/>
          <w:szCs w:val="26"/>
          <w:lang w:val="en-CA"/>
        </w:rPr>
        <w:t xml:space="preserve"> </w:t>
      </w:r>
      <w:r w:rsidR="00705501">
        <w:rPr>
          <w:color w:val="000000"/>
          <w:sz w:val="26"/>
          <w:szCs w:val="26"/>
          <w:lang w:val="en-CA"/>
        </w:rPr>
        <w:t xml:space="preserve">the </w:t>
      </w:r>
      <w:r w:rsidR="001A1320">
        <w:rPr>
          <w:color w:val="000000"/>
          <w:sz w:val="26"/>
          <w:szCs w:val="26"/>
          <w:lang w:val="en-CA"/>
        </w:rPr>
        <w:t>politic</w:t>
      </w:r>
      <w:r w:rsidR="00705501">
        <w:rPr>
          <w:color w:val="000000"/>
          <w:sz w:val="26"/>
          <w:szCs w:val="26"/>
          <w:lang w:val="en-CA"/>
        </w:rPr>
        <w:t>al establishment</w:t>
      </w:r>
      <w:r w:rsidR="001A1320">
        <w:rPr>
          <w:color w:val="000000"/>
          <w:sz w:val="26"/>
          <w:szCs w:val="26"/>
          <w:lang w:val="en-CA"/>
        </w:rPr>
        <w:t xml:space="preserve"> </w:t>
      </w:r>
      <w:r w:rsidR="00705501">
        <w:rPr>
          <w:color w:val="000000"/>
          <w:sz w:val="26"/>
          <w:szCs w:val="26"/>
          <w:lang w:val="en-CA"/>
        </w:rPr>
        <w:t>is</w:t>
      </w:r>
      <w:r w:rsidR="001A1320">
        <w:rPr>
          <w:color w:val="000000"/>
          <w:sz w:val="26"/>
          <w:szCs w:val="26"/>
          <w:lang w:val="en-CA"/>
        </w:rPr>
        <w:t xml:space="preserve"> not </w:t>
      </w:r>
      <w:r w:rsidR="00705501">
        <w:rPr>
          <w:color w:val="000000"/>
          <w:sz w:val="26"/>
          <w:szCs w:val="26"/>
          <w:lang w:val="en-CA"/>
        </w:rPr>
        <w:t>willing to let him join</w:t>
      </w:r>
      <w:r w:rsidR="0023637A">
        <w:rPr>
          <w:color w:val="000000"/>
          <w:sz w:val="26"/>
          <w:szCs w:val="26"/>
          <w:lang w:val="en-CA"/>
        </w:rPr>
        <w:t>;</w:t>
      </w:r>
      <w:r w:rsidR="00705501">
        <w:rPr>
          <w:color w:val="000000"/>
          <w:sz w:val="26"/>
          <w:szCs w:val="26"/>
          <w:lang w:val="en-CA"/>
        </w:rPr>
        <w:t xml:space="preserve"> if health hinders him</w:t>
      </w:r>
      <w:r w:rsidR="00424EC6">
        <w:rPr>
          <w:color w:val="000000"/>
          <w:sz w:val="26"/>
          <w:szCs w:val="26"/>
          <w:lang w:val="en-CA"/>
        </w:rPr>
        <w:t xml:space="preserve">, he will </w:t>
      </w:r>
      <w:r w:rsidR="00705501">
        <w:rPr>
          <w:color w:val="000000"/>
          <w:sz w:val="26"/>
          <w:szCs w:val="26"/>
          <w:lang w:val="en-CA"/>
        </w:rPr>
        <w:t xml:space="preserve">not embark on a way that he knows he cannot manage, just as he would not </w:t>
      </w:r>
      <w:r w:rsidR="0023637A">
        <w:rPr>
          <w:color w:val="000000"/>
          <w:sz w:val="26"/>
          <w:szCs w:val="26"/>
          <w:lang w:val="en-CA"/>
        </w:rPr>
        <w:t>set sail on</w:t>
      </w:r>
      <w:r w:rsidR="00705501">
        <w:rPr>
          <w:color w:val="000000"/>
          <w:sz w:val="26"/>
          <w:szCs w:val="26"/>
          <w:lang w:val="en-CA"/>
        </w:rPr>
        <w:t xml:space="preserve"> ship shaken (by </w:t>
      </w:r>
      <w:r w:rsidR="0023637A">
        <w:rPr>
          <w:color w:val="000000"/>
          <w:sz w:val="26"/>
          <w:szCs w:val="26"/>
          <w:lang w:val="en-CA"/>
        </w:rPr>
        <w:t>storm</w:t>
      </w:r>
      <w:r w:rsidR="00705501">
        <w:rPr>
          <w:color w:val="000000"/>
          <w:sz w:val="26"/>
          <w:szCs w:val="26"/>
          <w:lang w:val="en-CA"/>
        </w:rPr>
        <w:t xml:space="preserve">) or enlist his name for military service </w:t>
      </w:r>
      <w:r w:rsidR="0023637A">
        <w:rPr>
          <w:color w:val="000000"/>
          <w:sz w:val="26"/>
          <w:szCs w:val="26"/>
          <w:lang w:val="en-CA"/>
        </w:rPr>
        <w:t>unless at good health</w:t>
      </w:r>
      <w:r w:rsidR="00705501">
        <w:rPr>
          <w:color w:val="000000"/>
          <w:sz w:val="26"/>
          <w:szCs w:val="26"/>
          <w:lang w:val="en-CA"/>
        </w:rPr>
        <w:t>.</w:t>
      </w:r>
    </w:p>
    <w:p w14:paraId="2A5B69D1" w14:textId="77777777" w:rsidR="00E32806" w:rsidRPr="00450A78" w:rsidRDefault="00E32806" w:rsidP="00204136">
      <w:pPr>
        <w:spacing w:after="0" w:line="240" w:lineRule="auto"/>
        <w:jc w:val="both"/>
        <w:rPr>
          <w:color w:val="000000"/>
          <w:sz w:val="26"/>
          <w:szCs w:val="26"/>
          <w:lang w:val="en-CA"/>
        </w:rPr>
      </w:pPr>
    </w:p>
    <w:p w14:paraId="7DB393E8" w14:textId="702B55C1" w:rsidR="00A60227" w:rsidRPr="0011549D" w:rsidRDefault="00A60227" w:rsidP="00204136">
      <w:pPr>
        <w:spacing w:after="0" w:line="240" w:lineRule="auto"/>
        <w:jc w:val="both"/>
        <w:rPr>
          <w:color w:val="000000"/>
          <w:sz w:val="26"/>
          <w:szCs w:val="26"/>
          <w:shd w:val="clear" w:color="auto" w:fill="FFFFFF"/>
          <w:lang w:val="en-CA"/>
        </w:rPr>
      </w:pPr>
      <w:r w:rsidRPr="0011549D">
        <w:rPr>
          <w:color w:val="000000"/>
          <w:sz w:val="26"/>
          <w:szCs w:val="26"/>
          <w:shd w:val="clear" w:color="auto" w:fill="FFFFFF"/>
          <w:lang w:val="en-CA"/>
        </w:rPr>
        <w:t xml:space="preserve">Seneca, </w:t>
      </w:r>
      <w:r w:rsidRPr="0011549D">
        <w:rPr>
          <w:i/>
          <w:iCs/>
          <w:color w:val="000000"/>
          <w:sz w:val="26"/>
          <w:szCs w:val="26"/>
          <w:shd w:val="clear" w:color="auto" w:fill="FFFFFF"/>
          <w:lang w:val="en-CA"/>
        </w:rPr>
        <w:t xml:space="preserve">De </w:t>
      </w:r>
      <w:proofErr w:type="spellStart"/>
      <w:r w:rsidRPr="0011549D">
        <w:rPr>
          <w:i/>
          <w:iCs/>
          <w:color w:val="000000"/>
          <w:sz w:val="26"/>
          <w:szCs w:val="26"/>
          <w:shd w:val="clear" w:color="auto" w:fill="FFFFFF"/>
          <w:lang w:val="en-CA"/>
        </w:rPr>
        <w:t>Otio</w:t>
      </w:r>
      <w:proofErr w:type="spellEnd"/>
      <w:r w:rsidRPr="0011549D">
        <w:rPr>
          <w:color w:val="000000"/>
          <w:sz w:val="26"/>
          <w:szCs w:val="26"/>
          <w:shd w:val="clear" w:color="auto" w:fill="FFFFFF"/>
          <w:lang w:val="en-CA"/>
        </w:rPr>
        <w:t xml:space="preserve"> 3.2</w:t>
      </w:r>
      <w:r w:rsidR="0011549D" w:rsidRPr="0011549D">
        <w:rPr>
          <w:color w:val="000000"/>
          <w:sz w:val="26"/>
          <w:szCs w:val="26"/>
          <w:shd w:val="clear" w:color="auto" w:fill="FFFFFF"/>
          <w:lang w:val="en-CA"/>
        </w:rPr>
        <w:t>-</w:t>
      </w:r>
      <w:r w:rsidR="0011549D">
        <w:rPr>
          <w:color w:val="000000"/>
          <w:sz w:val="26"/>
          <w:szCs w:val="26"/>
          <w:shd w:val="clear" w:color="auto" w:fill="FFFFFF"/>
          <w:lang w:val="en-CA"/>
        </w:rPr>
        <w:t>3</w:t>
      </w:r>
      <w:r w:rsidRPr="0011549D">
        <w:rPr>
          <w:color w:val="000000"/>
          <w:sz w:val="26"/>
          <w:szCs w:val="26"/>
          <w:shd w:val="clear" w:color="auto" w:fill="FFFFFF"/>
          <w:lang w:val="en-CA"/>
        </w:rPr>
        <w:t xml:space="preserve"> (Rome, 1st century CE)</w:t>
      </w:r>
    </w:p>
    <w:p w14:paraId="6B160BDA" w14:textId="77777777" w:rsidR="003B0C3E" w:rsidRPr="0011549D" w:rsidRDefault="003B0C3E" w:rsidP="00204136">
      <w:pPr>
        <w:spacing w:after="0" w:line="240" w:lineRule="auto"/>
        <w:jc w:val="both"/>
        <w:rPr>
          <w:color w:val="000000"/>
          <w:sz w:val="26"/>
          <w:szCs w:val="26"/>
          <w:shd w:val="clear" w:color="auto" w:fill="FFFFFF"/>
          <w:lang w:val="en-CA"/>
        </w:rPr>
      </w:pPr>
    </w:p>
    <w:p w14:paraId="08FEB020" w14:textId="77777777" w:rsidR="0011549D" w:rsidRPr="00A661D4" w:rsidRDefault="00355F45" w:rsidP="00204136">
      <w:pPr>
        <w:spacing w:after="0" w:line="240" w:lineRule="auto"/>
        <w:jc w:val="both"/>
        <w:rPr>
          <w:color w:val="000000"/>
          <w:sz w:val="26"/>
          <w:szCs w:val="26"/>
          <w:lang w:val="en-CA"/>
        </w:rPr>
      </w:pPr>
      <w:proofErr w:type="spellStart"/>
      <w:r w:rsidRPr="00A661D4">
        <w:rPr>
          <w:color w:val="000000"/>
          <w:sz w:val="26"/>
          <w:szCs w:val="26"/>
          <w:lang w:val="en-CA"/>
        </w:rPr>
        <w:t>Duae</w:t>
      </w:r>
      <w:proofErr w:type="spellEnd"/>
      <w:r w:rsidRPr="00A661D4">
        <w:rPr>
          <w:color w:val="000000"/>
          <w:sz w:val="26"/>
          <w:szCs w:val="26"/>
          <w:lang w:val="en-CA"/>
        </w:rPr>
        <w:t xml:space="preserve"> </w:t>
      </w:r>
      <w:proofErr w:type="spellStart"/>
      <w:r w:rsidRPr="00A661D4">
        <w:rPr>
          <w:color w:val="000000"/>
          <w:sz w:val="26"/>
          <w:szCs w:val="26"/>
          <w:lang w:val="en-CA"/>
        </w:rPr>
        <w:t>maxime</w:t>
      </w:r>
      <w:proofErr w:type="spellEnd"/>
      <w:r w:rsidRPr="00A661D4">
        <w:rPr>
          <w:color w:val="000000"/>
          <w:sz w:val="26"/>
          <w:szCs w:val="26"/>
          <w:lang w:val="en-CA"/>
        </w:rPr>
        <w:t xml:space="preserve"> et in hac re dissident </w:t>
      </w:r>
      <w:proofErr w:type="spellStart"/>
      <w:r w:rsidRPr="00A661D4">
        <w:rPr>
          <w:color w:val="000000"/>
          <w:sz w:val="26"/>
          <w:szCs w:val="26"/>
          <w:lang w:val="en-CA"/>
        </w:rPr>
        <w:t>sectae</w:t>
      </w:r>
      <w:proofErr w:type="spellEnd"/>
      <w:r w:rsidRPr="00A661D4">
        <w:rPr>
          <w:color w:val="000000"/>
          <w:sz w:val="26"/>
          <w:szCs w:val="26"/>
          <w:lang w:val="en-CA"/>
        </w:rPr>
        <w:t xml:space="preserve">, </w:t>
      </w:r>
      <w:proofErr w:type="spellStart"/>
      <w:r w:rsidRPr="00A661D4">
        <w:rPr>
          <w:color w:val="000000"/>
          <w:sz w:val="26"/>
          <w:szCs w:val="26"/>
          <w:lang w:val="en-CA"/>
        </w:rPr>
        <w:t>Epicureorum</w:t>
      </w:r>
      <w:proofErr w:type="spellEnd"/>
      <w:r w:rsidRPr="00A661D4">
        <w:rPr>
          <w:color w:val="000000"/>
          <w:sz w:val="26"/>
          <w:szCs w:val="26"/>
          <w:lang w:val="en-CA"/>
        </w:rPr>
        <w:t xml:space="preserve"> et </w:t>
      </w:r>
      <w:proofErr w:type="spellStart"/>
      <w:r w:rsidRPr="00A661D4">
        <w:rPr>
          <w:color w:val="000000"/>
          <w:sz w:val="26"/>
          <w:szCs w:val="26"/>
          <w:lang w:val="en-CA"/>
        </w:rPr>
        <w:t>Stoicorum</w:t>
      </w:r>
      <w:proofErr w:type="spellEnd"/>
      <w:r w:rsidRPr="00A661D4">
        <w:rPr>
          <w:color w:val="000000"/>
          <w:sz w:val="26"/>
          <w:szCs w:val="26"/>
          <w:lang w:val="en-CA"/>
        </w:rPr>
        <w:t xml:space="preserve">, sed </w:t>
      </w:r>
      <w:proofErr w:type="spellStart"/>
      <w:r w:rsidRPr="00A661D4">
        <w:rPr>
          <w:color w:val="000000"/>
          <w:sz w:val="26"/>
          <w:szCs w:val="26"/>
          <w:lang w:val="en-CA"/>
        </w:rPr>
        <w:t>utraque</w:t>
      </w:r>
      <w:proofErr w:type="spellEnd"/>
      <w:r w:rsidRPr="00A661D4">
        <w:rPr>
          <w:color w:val="000000"/>
          <w:sz w:val="26"/>
          <w:szCs w:val="26"/>
          <w:lang w:val="en-CA"/>
        </w:rPr>
        <w:t xml:space="preserve"> ad </w:t>
      </w:r>
      <w:proofErr w:type="spellStart"/>
      <w:r w:rsidRPr="00A661D4">
        <w:rPr>
          <w:color w:val="000000"/>
          <w:sz w:val="26"/>
          <w:szCs w:val="26"/>
          <w:lang w:val="en-CA"/>
        </w:rPr>
        <w:t>otium</w:t>
      </w:r>
      <w:proofErr w:type="spellEnd"/>
      <w:r w:rsidRPr="00A661D4">
        <w:rPr>
          <w:color w:val="000000"/>
          <w:sz w:val="26"/>
          <w:szCs w:val="26"/>
          <w:lang w:val="en-CA"/>
        </w:rPr>
        <w:t xml:space="preserve"> </w:t>
      </w:r>
      <w:proofErr w:type="spellStart"/>
      <w:r w:rsidRPr="00A661D4">
        <w:rPr>
          <w:color w:val="000000"/>
          <w:sz w:val="26"/>
          <w:szCs w:val="26"/>
          <w:lang w:val="en-CA"/>
        </w:rPr>
        <w:t>diuersa</w:t>
      </w:r>
      <w:proofErr w:type="spellEnd"/>
      <w:r w:rsidRPr="00A661D4">
        <w:rPr>
          <w:color w:val="000000"/>
          <w:sz w:val="26"/>
          <w:szCs w:val="26"/>
          <w:lang w:val="en-CA"/>
        </w:rPr>
        <w:t xml:space="preserve"> </w:t>
      </w:r>
      <w:proofErr w:type="spellStart"/>
      <w:r w:rsidRPr="00A661D4">
        <w:rPr>
          <w:color w:val="000000"/>
          <w:sz w:val="26"/>
          <w:szCs w:val="26"/>
          <w:lang w:val="en-CA"/>
        </w:rPr>
        <w:t>uia</w:t>
      </w:r>
      <w:proofErr w:type="spellEnd"/>
      <w:r w:rsidRPr="00A661D4">
        <w:rPr>
          <w:color w:val="000000"/>
          <w:sz w:val="26"/>
          <w:szCs w:val="26"/>
          <w:lang w:val="en-CA"/>
        </w:rPr>
        <w:t xml:space="preserve"> </w:t>
      </w:r>
      <w:proofErr w:type="spellStart"/>
      <w:r w:rsidRPr="00A661D4">
        <w:rPr>
          <w:color w:val="000000"/>
          <w:sz w:val="26"/>
          <w:szCs w:val="26"/>
          <w:lang w:val="en-CA"/>
        </w:rPr>
        <w:t>mittit</w:t>
      </w:r>
      <w:proofErr w:type="spellEnd"/>
      <w:r w:rsidRPr="00A661D4">
        <w:rPr>
          <w:color w:val="000000"/>
          <w:sz w:val="26"/>
          <w:szCs w:val="26"/>
          <w:lang w:val="en-CA"/>
        </w:rPr>
        <w:t xml:space="preserve">. Epicurus ait: 'non </w:t>
      </w:r>
      <w:proofErr w:type="spellStart"/>
      <w:r w:rsidRPr="00A661D4">
        <w:rPr>
          <w:color w:val="000000"/>
          <w:sz w:val="26"/>
          <w:szCs w:val="26"/>
          <w:lang w:val="en-CA"/>
        </w:rPr>
        <w:t>accedet</w:t>
      </w:r>
      <w:proofErr w:type="spellEnd"/>
      <w:r w:rsidRPr="00A661D4">
        <w:rPr>
          <w:color w:val="000000"/>
          <w:sz w:val="26"/>
          <w:szCs w:val="26"/>
          <w:lang w:val="en-CA"/>
        </w:rPr>
        <w:t xml:space="preserve"> ad rem </w:t>
      </w:r>
      <w:proofErr w:type="spellStart"/>
      <w:r w:rsidRPr="00A661D4">
        <w:rPr>
          <w:color w:val="000000"/>
          <w:sz w:val="26"/>
          <w:szCs w:val="26"/>
          <w:lang w:val="en-CA"/>
        </w:rPr>
        <w:t>publicam</w:t>
      </w:r>
      <w:proofErr w:type="spellEnd"/>
      <w:r w:rsidRPr="00A661D4">
        <w:rPr>
          <w:color w:val="000000"/>
          <w:sz w:val="26"/>
          <w:szCs w:val="26"/>
          <w:lang w:val="en-CA"/>
        </w:rPr>
        <w:t xml:space="preserve"> sapiens, nisi </w:t>
      </w:r>
      <w:proofErr w:type="spellStart"/>
      <w:r w:rsidRPr="00A661D4">
        <w:rPr>
          <w:color w:val="000000"/>
          <w:sz w:val="26"/>
          <w:szCs w:val="26"/>
          <w:lang w:val="en-CA"/>
        </w:rPr>
        <w:t>si</w:t>
      </w:r>
      <w:proofErr w:type="spellEnd"/>
      <w:r w:rsidRPr="00A661D4">
        <w:rPr>
          <w:color w:val="000000"/>
          <w:sz w:val="26"/>
          <w:szCs w:val="26"/>
          <w:lang w:val="en-CA"/>
        </w:rPr>
        <w:t xml:space="preserve"> quid </w:t>
      </w:r>
      <w:proofErr w:type="spellStart"/>
      <w:r w:rsidRPr="00A661D4">
        <w:rPr>
          <w:color w:val="000000"/>
          <w:sz w:val="26"/>
          <w:szCs w:val="26"/>
          <w:lang w:val="en-CA"/>
        </w:rPr>
        <w:t>interuenerit</w:t>
      </w:r>
      <w:proofErr w:type="spellEnd"/>
      <w:r w:rsidRPr="00A661D4">
        <w:rPr>
          <w:color w:val="000000"/>
          <w:sz w:val="26"/>
          <w:szCs w:val="26"/>
          <w:lang w:val="en-CA"/>
        </w:rPr>
        <w:t>'; Zenon ait: '</w:t>
      </w:r>
      <w:proofErr w:type="spellStart"/>
      <w:r w:rsidRPr="00A661D4">
        <w:rPr>
          <w:color w:val="000000"/>
          <w:sz w:val="26"/>
          <w:szCs w:val="26"/>
          <w:lang w:val="en-CA"/>
        </w:rPr>
        <w:t>accedet</w:t>
      </w:r>
      <w:proofErr w:type="spellEnd"/>
      <w:r w:rsidRPr="00A661D4">
        <w:rPr>
          <w:color w:val="000000"/>
          <w:sz w:val="26"/>
          <w:szCs w:val="26"/>
          <w:lang w:val="en-CA"/>
        </w:rPr>
        <w:t xml:space="preserve"> ad rem </w:t>
      </w:r>
      <w:proofErr w:type="spellStart"/>
      <w:r w:rsidRPr="00A661D4">
        <w:rPr>
          <w:color w:val="000000"/>
          <w:sz w:val="26"/>
          <w:szCs w:val="26"/>
          <w:lang w:val="en-CA"/>
        </w:rPr>
        <w:t>publicam</w:t>
      </w:r>
      <w:proofErr w:type="spellEnd"/>
      <w:r w:rsidRPr="00A661D4">
        <w:rPr>
          <w:color w:val="000000"/>
          <w:sz w:val="26"/>
          <w:szCs w:val="26"/>
          <w:lang w:val="en-CA"/>
        </w:rPr>
        <w:t xml:space="preserve">, nisi </w:t>
      </w:r>
      <w:proofErr w:type="spellStart"/>
      <w:r w:rsidRPr="00A661D4">
        <w:rPr>
          <w:color w:val="000000"/>
          <w:sz w:val="26"/>
          <w:szCs w:val="26"/>
          <w:lang w:val="en-CA"/>
        </w:rPr>
        <w:t>si</w:t>
      </w:r>
      <w:proofErr w:type="spellEnd"/>
      <w:r w:rsidRPr="00A661D4">
        <w:rPr>
          <w:color w:val="000000"/>
          <w:sz w:val="26"/>
          <w:szCs w:val="26"/>
          <w:lang w:val="en-CA"/>
        </w:rPr>
        <w:t xml:space="preserve"> quid </w:t>
      </w:r>
      <w:proofErr w:type="spellStart"/>
      <w:r w:rsidRPr="00A661D4">
        <w:rPr>
          <w:color w:val="000000"/>
          <w:sz w:val="26"/>
          <w:szCs w:val="26"/>
          <w:lang w:val="en-CA"/>
        </w:rPr>
        <w:t>inpedierit</w:t>
      </w:r>
      <w:proofErr w:type="spellEnd"/>
      <w:r w:rsidRPr="00A661D4">
        <w:rPr>
          <w:color w:val="000000"/>
          <w:sz w:val="26"/>
          <w:szCs w:val="26"/>
          <w:lang w:val="en-CA"/>
        </w:rPr>
        <w:t xml:space="preserve">.' </w:t>
      </w:r>
    </w:p>
    <w:p w14:paraId="6A8B7E37" w14:textId="6A1EED79" w:rsidR="00355F45" w:rsidRPr="00A661D4" w:rsidRDefault="00355F45" w:rsidP="00204136">
      <w:pPr>
        <w:spacing w:after="0" w:line="240" w:lineRule="auto"/>
        <w:jc w:val="both"/>
        <w:rPr>
          <w:color w:val="000000"/>
          <w:sz w:val="26"/>
          <w:szCs w:val="26"/>
          <w:shd w:val="clear" w:color="auto" w:fill="FFFFFF"/>
          <w:lang w:val="en-CA"/>
        </w:rPr>
      </w:pPr>
      <w:r w:rsidRPr="00A661D4">
        <w:rPr>
          <w:color w:val="000000"/>
          <w:sz w:val="26"/>
          <w:szCs w:val="26"/>
          <w:lang w:val="en-CA"/>
        </w:rPr>
        <w:t xml:space="preserve">Alter </w:t>
      </w:r>
      <w:proofErr w:type="spellStart"/>
      <w:r w:rsidRPr="00A661D4">
        <w:rPr>
          <w:color w:val="000000"/>
          <w:sz w:val="26"/>
          <w:szCs w:val="26"/>
          <w:lang w:val="en-CA"/>
        </w:rPr>
        <w:t>otium</w:t>
      </w:r>
      <w:proofErr w:type="spellEnd"/>
      <w:r w:rsidRPr="00A661D4">
        <w:rPr>
          <w:color w:val="000000"/>
          <w:sz w:val="26"/>
          <w:szCs w:val="26"/>
          <w:lang w:val="en-CA"/>
        </w:rPr>
        <w:t xml:space="preserve"> ex </w:t>
      </w:r>
      <w:proofErr w:type="spellStart"/>
      <w:r w:rsidRPr="00A661D4">
        <w:rPr>
          <w:color w:val="000000"/>
          <w:sz w:val="26"/>
          <w:szCs w:val="26"/>
          <w:lang w:val="en-CA"/>
        </w:rPr>
        <w:t>proposito</w:t>
      </w:r>
      <w:proofErr w:type="spellEnd"/>
      <w:r w:rsidRPr="00A661D4">
        <w:rPr>
          <w:color w:val="000000"/>
          <w:sz w:val="26"/>
          <w:szCs w:val="26"/>
          <w:lang w:val="en-CA"/>
        </w:rPr>
        <w:t xml:space="preserve"> petit, alter ex causa; causa </w:t>
      </w:r>
      <w:proofErr w:type="spellStart"/>
      <w:r w:rsidRPr="00A661D4">
        <w:rPr>
          <w:color w:val="000000"/>
          <w:sz w:val="26"/>
          <w:szCs w:val="26"/>
          <w:lang w:val="en-CA"/>
        </w:rPr>
        <w:t>autem</w:t>
      </w:r>
      <w:proofErr w:type="spellEnd"/>
      <w:r w:rsidRPr="00A661D4">
        <w:rPr>
          <w:color w:val="000000"/>
          <w:sz w:val="26"/>
          <w:szCs w:val="26"/>
          <w:lang w:val="en-CA"/>
        </w:rPr>
        <w:t xml:space="preserve"> </w:t>
      </w:r>
      <w:proofErr w:type="spellStart"/>
      <w:r w:rsidRPr="00A661D4">
        <w:rPr>
          <w:color w:val="000000"/>
          <w:sz w:val="26"/>
          <w:szCs w:val="26"/>
          <w:lang w:val="en-CA"/>
        </w:rPr>
        <w:t>illa</w:t>
      </w:r>
      <w:proofErr w:type="spellEnd"/>
      <w:r w:rsidRPr="00A661D4">
        <w:rPr>
          <w:color w:val="000000"/>
          <w:sz w:val="26"/>
          <w:szCs w:val="26"/>
          <w:lang w:val="en-CA"/>
        </w:rPr>
        <w:t xml:space="preserve"> late </w:t>
      </w:r>
      <w:proofErr w:type="spellStart"/>
      <w:r w:rsidRPr="00A661D4">
        <w:rPr>
          <w:color w:val="000000"/>
          <w:sz w:val="26"/>
          <w:szCs w:val="26"/>
          <w:lang w:val="en-CA"/>
        </w:rPr>
        <w:t>patet</w:t>
      </w:r>
      <w:proofErr w:type="spellEnd"/>
      <w:r w:rsidRPr="00A661D4">
        <w:rPr>
          <w:color w:val="000000"/>
          <w:sz w:val="26"/>
          <w:szCs w:val="26"/>
          <w:lang w:val="en-CA"/>
        </w:rPr>
        <w:t xml:space="preserve">. Si res publica </w:t>
      </w:r>
      <w:proofErr w:type="spellStart"/>
      <w:r w:rsidRPr="00A661D4">
        <w:rPr>
          <w:color w:val="000000"/>
          <w:sz w:val="26"/>
          <w:szCs w:val="26"/>
          <w:lang w:val="en-CA"/>
        </w:rPr>
        <w:t>corruptior</w:t>
      </w:r>
      <w:proofErr w:type="spellEnd"/>
      <w:r w:rsidRPr="00A661D4">
        <w:rPr>
          <w:color w:val="000000"/>
          <w:sz w:val="26"/>
          <w:szCs w:val="26"/>
          <w:lang w:val="en-CA"/>
        </w:rPr>
        <w:t xml:space="preserve"> </w:t>
      </w:r>
      <w:proofErr w:type="spellStart"/>
      <w:r w:rsidRPr="00A661D4">
        <w:rPr>
          <w:color w:val="000000"/>
          <w:sz w:val="26"/>
          <w:szCs w:val="26"/>
          <w:lang w:val="en-CA"/>
        </w:rPr>
        <w:t>est</w:t>
      </w:r>
      <w:proofErr w:type="spellEnd"/>
      <w:r w:rsidRPr="00A661D4">
        <w:rPr>
          <w:color w:val="000000"/>
          <w:sz w:val="26"/>
          <w:szCs w:val="26"/>
          <w:lang w:val="en-CA"/>
        </w:rPr>
        <w:t xml:space="preserve"> </w:t>
      </w:r>
      <w:proofErr w:type="spellStart"/>
      <w:r w:rsidRPr="00A661D4">
        <w:rPr>
          <w:color w:val="000000"/>
          <w:sz w:val="26"/>
          <w:szCs w:val="26"/>
          <w:lang w:val="en-CA"/>
        </w:rPr>
        <w:t>quam</w:t>
      </w:r>
      <w:proofErr w:type="spellEnd"/>
      <w:r w:rsidRPr="00A661D4">
        <w:rPr>
          <w:color w:val="000000"/>
          <w:sz w:val="26"/>
          <w:szCs w:val="26"/>
          <w:lang w:val="en-CA"/>
        </w:rPr>
        <w:t xml:space="preserve"> &lt;</w:t>
      </w:r>
      <w:proofErr w:type="spellStart"/>
      <w:r w:rsidRPr="00A661D4">
        <w:rPr>
          <w:color w:val="000000"/>
          <w:sz w:val="26"/>
          <w:szCs w:val="26"/>
          <w:lang w:val="en-CA"/>
        </w:rPr>
        <w:t>ut</w:t>
      </w:r>
      <w:proofErr w:type="spellEnd"/>
      <w:r w:rsidRPr="00A661D4">
        <w:rPr>
          <w:color w:val="000000"/>
          <w:sz w:val="26"/>
          <w:szCs w:val="26"/>
          <w:lang w:val="en-CA"/>
        </w:rPr>
        <w:t xml:space="preserve">&gt; </w:t>
      </w:r>
      <w:proofErr w:type="spellStart"/>
      <w:r w:rsidRPr="00A661D4">
        <w:rPr>
          <w:color w:val="000000"/>
          <w:sz w:val="26"/>
          <w:szCs w:val="26"/>
          <w:lang w:val="en-CA"/>
        </w:rPr>
        <w:t>adiuuari</w:t>
      </w:r>
      <w:proofErr w:type="spellEnd"/>
      <w:r w:rsidRPr="00A661D4">
        <w:rPr>
          <w:color w:val="000000"/>
          <w:sz w:val="26"/>
          <w:szCs w:val="26"/>
          <w:lang w:val="en-CA"/>
        </w:rPr>
        <w:t xml:space="preserve"> </w:t>
      </w:r>
      <w:proofErr w:type="spellStart"/>
      <w:r w:rsidRPr="00A661D4">
        <w:rPr>
          <w:color w:val="000000"/>
          <w:sz w:val="26"/>
          <w:szCs w:val="26"/>
          <w:lang w:val="en-CA"/>
        </w:rPr>
        <w:t>possit</w:t>
      </w:r>
      <w:proofErr w:type="spellEnd"/>
      <w:r w:rsidRPr="00A661D4">
        <w:rPr>
          <w:color w:val="000000"/>
          <w:sz w:val="26"/>
          <w:szCs w:val="26"/>
          <w:lang w:val="en-CA"/>
        </w:rPr>
        <w:t xml:space="preserve">, </w:t>
      </w:r>
      <w:proofErr w:type="spellStart"/>
      <w:r w:rsidRPr="00A661D4">
        <w:rPr>
          <w:color w:val="000000"/>
          <w:sz w:val="26"/>
          <w:szCs w:val="26"/>
          <w:lang w:val="en-CA"/>
        </w:rPr>
        <w:t>si</w:t>
      </w:r>
      <w:proofErr w:type="spellEnd"/>
      <w:r w:rsidRPr="00A661D4">
        <w:rPr>
          <w:color w:val="000000"/>
          <w:sz w:val="26"/>
          <w:szCs w:val="26"/>
          <w:lang w:val="en-CA"/>
        </w:rPr>
        <w:t xml:space="preserve"> </w:t>
      </w:r>
      <w:proofErr w:type="spellStart"/>
      <w:r w:rsidRPr="00A661D4">
        <w:rPr>
          <w:color w:val="000000"/>
          <w:sz w:val="26"/>
          <w:szCs w:val="26"/>
          <w:lang w:val="en-CA"/>
        </w:rPr>
        <w:t>occupata</w:t>
      </w:r>
      <w:proofErr w:type="spellEnd"/>
      <w:r w:rsidRPr="00A661D4">
        <w:rPr>
          <w:color w:val="000000"/>
          <w:sz w:val="26"/>
          <w:szCs w:val="26"/>
          <w:lang w:val="en-CA"/>
        </w:rPr>
        <w:t xml:space="preserve"> </w:t>
      </w:r>
      <w:proofErr w:type="spellStart"/>
      <w:r w:rsidRPr="00A661D4">
        <w:rPr>
          <w:color w:val="000000"/>
          <w:sz w:val="26"/>
          <w:szCs w:val="26"/>
          <w:lang w:val="en-CA"/>
        </w:rPr>
        <w:t>est</w:t>
      </w:r>
      <w:proofErr w:type="spellEnd"/>
      <w:r w:rsidRPr="00A661D4">
        <w:rPr>
          <w:color w:val="000000"/>
          <w:sz w:val="26"/>
          <w:szCs w:val="26"/>
          <w:lang w:val="en-CA"/>
        </w:rPr>
        <w:t xml:space="preserve"> </w:t>
      </w:r>
      <w:proofErr w:type="spellStart"/>
      <w:r w:rsidRPr="00A661D4">
        <w:rPr>
          <w:color w:val="000000"/>
          <w:sz w:val="26"/>
          <w:szCs w:val="26"/>
          <w:lang w:val="en-CA"/>
        </w:rPr>
        <w:t>malis</w:t>
      </w:r>
      <w:proofErr w:type="spellEnd"/>
      <w:r w:rsidRPr="00A661D4">
        <w:rPr>
          <w:color w:val="000000"/>
          <w:sz w:val="26"/>
          <w:szCs w:val="26"/>
          <w:lang w:val="en-CA"/>
        </w:rPr>
        <w:t xml:space="preserve">, non </w:t>
      </w:r>
      <w:proofErr w:type="spellStart"/>
      <w:r w:rsidRPr="00A661D4">
        <w:rPr>
          <w:color w:val="000000"/>
          <w:sz w:val="26"/>
          <w:szCs w:val="26"/>
          <w:lang w:val="en-CA"/>
        </w:rPr>
        <w:t>nitetur</w:t>
      </w:r>
      <w:proofErr w:type="spellEnd"/>
      <w:r w:rsidRPr="00A661D4">
        <w:rPr>
          <w:color w:val="000000"/>
          <w:sz w:val="26"/>
          <w:szCs w:val="26"/>
          <w:lang w:val="en-CA"/>
        </w:rPr>
        <w:t xml:space="preserve"> sapiens in </w:t>
      </w:r>
      <w:proofErr w:type="spellStart"/>
      <w:r w:rsidRPr="00A661D4">
        <w:rPr>
          <w:color w:val="000000"/>
          <w:sz w:val="26"/>
          <w:szCs w:val="26"/>
          <w:lang w:val="en-CA"/>
        </w:rPr>
        <w:t>superuacuum</w:t>
      </w:r>
      <w:proofErr w:type="spellEnd"/>
      <w:r w:rsidRPr="00A661D4">
        <w:rPr>
          <w:color w:val="000000"/>
          <w:sz w:val="26"/>
          <w:szCs w:val="26"/>
          <w:lang w:val="en-CA"/>
        </w:rPr>
        <w:t xml:space="preserve"> </w:t>
      </w:r>
      <w:proofErr w:type="spellStart"/>
      <w:r w:rsidRPr="00A661D4">
        <w:rPr>
          <w:color w:val="000000"/>
          <w:sz w:val="26"/>
          <w:szCs w:val="26"/>
          <w:lang w:val="en-CA"/>
        </w:rPr>
        <w:t>nec</w:t>
      </w:r>
      <w:proofErr w:type="spellEnd"/>
      <w:r w:rsidRPr="00A661D4">
        <w:rPr>
          <w:color w:val="000000"/>
          <w:sz w:val="26"/>
          <w:szCs w:val="26"/>
          <w:lang w:val="en-CA"/>
        </w:rPr>
        <w:t xml:space="preserve"> se nihil </w:t>
      </w:r>
      <w:proofErr w:type="spellStart"/>
      <w:r w:rsidRPr="00A661D4">
        <w:rPr>
          <w:color w:val="000000"/>
          <w:sz w:val="26"/>
          <w:szCs w:val="26"/>
          <w:lang w:val="en-CA"/>
        </w:rPr>
        <w:t>profuturus</w:t>
      </w:r>
      <w:proofErr w:type="spellEnd"/>
      <w:r w:rsidRPr="00A661D4">
        <w:rPr>
          <w:color w:val="000000"/>
          <w:sz w:val="26"/>
          <w:szCs w:val="26"/>
          <w:lang w:val="en-CA"/>
        </w:rPr>
        <w:t xml:space="preserve"> </w:t>
      </w:r>
      <w:proofErr w:type="spellStart"/>
      <w:r w:rsidRPr="00A661D4">
        <w:rPr>
          <w:color w:val="000000"/>
          <w:sz w:val="26"/>
          <w:szCs w:val="26"/>
          <w:lang w:val="en-CA"/>
        </w:rPr>
        <w:t>inpendet</w:t>
      </w:r>
      <w:proofErr w:type="spellEnd"/>
      <w:r w:rsidR="00705501" w:rsidRPr="00A661D4">
        <w:rPr>
          <w:color w:val="000000"/>
          <w:sz w:val="26"/>
          <w:szCs w:val="26"/>
          <w:lang w:val="en-CA"/>
        </w:rPr>
        <w:t>. S</w:t>
      </w:r>
      <w:r w:rsidRPr="00A661D4">
        <w:rPr>
          <w:color w:val="000000"/>
          <w:sz w:val="26"/>
          <w:szCs w:val="26"/>
          <w:lang w:val="en-CA"/>
        </w:rPr>
        <w:t xml:space="preserve">i </w:t>
      </w:r>
      <w:proofErr w:type="spellStart"/>
      <w:r w:rsidRPr="00A661D4">
        <w:rPr>
          <w:color w:val="000000"/>
          <w:sz w:val="26"/>
          <w:szCs w:val="26"/>
          <w:lang w:val="en-CA"/>
        </w:rPr>
        <w:t>parum</w:t>
      </w:r>
      <w:proofErr w:type="spellEnd"/>
      <w:r w:rsidRPr="00A661D4">
        <w:rPr>
          <w:color w:val="000000"/>
          <w:sz w:val="26"/>
          <w:szCs w:val="26"/>
          <w:lang w:val="en-CA"/>
        </w:rPr>
        <w:t xml:space="preserve"> </w:t>
      </w:r>
      <w:proofErr w:type="spellStart"/>
      <w:r w:rsidRPr="00A661D4">
        <w:rPr>
          <w:color w:val="000000"/>
          <w:sz w:val="26"/>
          <w:szCs w:val="26"/>
          <w:lang w:val="en-CA"/>
        </w:rPr>
        <w:t>habebit</w:t>
      </w:r>
      <w:proofErr w:type="spellEnd"/>
      <w:r w:rsidRPr="00A661D4">
        <w:rPr>
          <w:color w:val="000000"/>
          <w:sz w:val="26"/>
          <w:szCs w:val="26"/>
          <w:lang w:val="en-CA"/>
        </w:rPr>
        <w:t xml:space="preserve"> </w:t>
      </w:r>
      <w:proofErr w:type="spellStart"/>
      <w:r w:rsidRPr="00A661D4">
        <w:rPr>
          <w:color w:val="000000"/>
          <w:sz w:val="26"/>
          <w:szCs w:val="26"/>
          <w:lang w:val="en-CA"/>
        </w:rPr>
        <w:t>auctoritatis</w:t>
      </w:r>
      <w:proofErr w:type="spellEnd"/>
      <w:r w:rsidRPr="00A661D4">
        <w:rPr>
          <w:color w:val="000000"/>
          <w:sz w:val="26"/>
          <w:szCs w:val="26"/>
          <w:lang w:val="en-CA"/>
        </w:rPr>
        <w:t xml:space="preserve"> </w:t>
      </w:r>
      <w:proofErr w:type="spellStart"/>
      <w:r w:rsidRPr="00A661D4">
        <w:rPr>
          <w:color w:val="000000"/>
          <w:sz w:val="26"/>
          <w:szCs w:val="26"/>
          <w:lang w:val="en-CA"/>
        </w:rPr>
        <w:t>aut</w:t>
      </w:r>
      <w:proofErr w:type="spellEnd"/>
      <w:r w:rsidRPr="00A661D4">
        <w:rPr>
          <w:color w:val="000000"/>
          <w:sz w:val="26"/>
          <w:szCs w:val="26"/>
          <w:lang w:val="en-CA"/>
        </w:rPr>
        <w:t xml:space="preserve"> </w:t>
      </w:r>
      <w:proofErr w:type="spellStart"/>
      <w:r w:rsidRPr="00A661D4">
        <w:rPr>
          <w:color w:val="000000"/>
          <w:sz w:val="26"/>
          <w:szCs w:val="26"/>
          <w:lang w:val="en-CA"/>
        </w:rPr>
        <w:t>uirium</w:t>
      </w:r>
      <w:proofErr w:type="spellEnd"/>
      <w:r w:rsidRPr="00A661D4">
        <w:rPr>
          <w:color w:val="000000"/>
          <w:sz w:val="26"/>
          <w:szCs w:val="26"/>
          <w:lang w:val="en-CA"/>
        </w:rPr>
        <w:t xml:space="preserve"> </w:t>
      </w:r>
      <w:proofErr w:type="spellStart"/>
      <w:r w:rsidRPr="00A661D4">
        <w:rPr>
          <w:color w:val="000000"/>
          <w:sz w:val="26"/>
          <w:szCs w:val="26"/>
          <w:lang w:val="en-CA"/>
        </w:rPr>
        <w:t>nec</w:t>
      </w:r>
      <w:proofErr w:type="spellEnd"/>
      <w:r w:rsidRPr="00A661D4">
        <w:rPr>
          <w:color w:val="000000"/>
          <w:sz w:val="26"/>
          <w:szCs w:val="26"/>
          <w:lang w:val="en-CA"/>
        </w:rPr>
        <w:t xml:space="preserve"> </w:t>
      </w:r>
      <w:proofErr w:type="spellStart"/>
      <w:r w:rsidRPr="00A661D4">
        <w:rPr>
          <w:color w:val="000000"/>
          <w:sz w:val="26"/>
          <w:szCs w:val="26"/>
          <w:lang w:val="en-CA"/>
        </w:rPr>
        <w:t>illum</w:t>
      </w:r>
      <w:proofErr w:type="spellEnd"/>
      <w:r w:rsidRPr="00A661D4">
        <w:rPr>
          <w:color w:val="000000"/>
          <w:sz w:val="26"/>
          <w:szCs w:val="26"/>
          <w:lang w:val="en-CA"/>
        </w:rPr>
        <w:t xml:space="preserve"> </w:t>
      </w:r>
      <w:proofErr w:type="spellStart"/>
      <w:r w:rsidRPr="00A661D4">
        <w:rPr>
          <w:color w:val="000000"/>
          <w:sz w:val="26"/>
          <w:szCs w:val="26"/>
          <w:lang w:val="en-CA"/>
        </w:rPr>
        <w:t>erit</w:t>
      </w:r>
      <w:proofErr w:type="spellEnd"/>
      <w:r w:rsidRPr="00A661D4">
        <w:rPr>
          <w:color w:val="000000"/>
          <w:sz w:val="26"/>
          <w:szCs w:val="26"/>
          <w:lang w:val="en-CA"/>
        </w:rPr>
        <w:t xml:space="preserve"> </w:t>
      </w:r>
      <w:proofErr w:type="spellStart"/>
      <w:r w:rsidRPr="00A661D4">
        <w:rPr>
          <w:color w:val="000000"/>
          <w:sz w:val="26"/>
          <w:szCs w:val="26"/>
          <w:lang w:val="en-CA"/>
        </w:rPr>
        <w:t>admissura</w:t>
      </w:r>
      <w:proofErr w:type="spellEnd"/>
      <w:r w:rsidRPr="00A661D4">
        <w:rPr>
          <w:color w:val="000000"/>
          <w:sz w:val="26"/>
          <w:szCs w:val="26"/>
          <w:lang w:val="en-CA"/>
        </w:rPr>
        <w:t xml:space="preserve"> res publica, </w:t>
      </w:r>
      <w:proofErr w:type="spellStart"/>
      <w:r w:rsidRPr="00A661D4">
        <w:rPr>
          <w:color w:val="000000"/>
          <w:sz w:val="26"/>
          <w:szCs w:val="26"/>
          <w:lang w:val="en-CA"/>
        </w:rPr>
        <w:t>si</w:t>
      </w:r>
      <w:proofErr w:type="spellEnd"/>
      <w:r w:rsidRPr="00A661D4">
        <w:rPr>
          <w:color w:val="000000"/>
          <w:sz w:val="26"/>
          <w:szCs w:val="26"/>
          <w:lang w:val="en-CA"/>
        </w:rPr>
        <w:t xml:space="preserve"> </w:t>
      </w:r>
      <w:proofErr w:type="spellStart"/>
      <w:r w:rsidRPr="00A661D4">
        <w:rPr>
          <w:color w:val="000000"/>
          <w:sz w:val="26"/>
          <w:szCs w:val="26"/>
          <w:lang w:val="en-CA"/>
        </w:rPr>
        <w:t>ualetudo</w:t>
      </w:r>
      <w:proofErr w:type="spellEnd"/>
      <w:r w:rsidRPr="00A661D4">
        <w:rPr>
          <w:color w:val="000000"/>
          <w:sz w:val="26"/>
          <w:szCs w:val="26"/>
          <w:lang w:val="en-CA"/>
        </w:rPr>
        <w:t xml:space="preserve"> </w:t>
      </w:r>
      <w:proofErr w:type="spellStart"/>
      <w:r w:rsidRPr="00A661D4">
        <w:rPr>
          <w:color w:val="000000"/>
          <w:sz w:val="26"/>
          <w:szCs w:val="26"/>
          <w:lang w:val="en-CA"/>
        </w:rPr>
        <w:t>illum</w:t>
      </w:r>
      <w:proofErr w:type="spellEnd"/>
      <w:r w:rsidRPr="00A661D4">
        <w:rPr>
          <w:color w:val="000000"/>
          <w:sz w:val="26"/>
          <w:szCs w:val="26"/>
          <w:lang w:val="en-CA"/>
        </w:rPr>
        <w:t xml:space="preserve"> </w:t>
      </w:r>
      <w:proofErr w:type="spellStart"/>
      <w:r w:rsidRPr="00A661D4">
        <w:rPr>
          <w:color w:val="000000"/>
          <w:sz w:val="26"/>
          <w:szCs w:val="26"/>
          <w:lang w:val="en-CA"/>
        </w:rPr>
        <w:t>inpediet</w:t>
      </w:r>
      <w:proofErr w:type="spellEnd"/>
      <w:r w:rsidRPr="00A661D4">
        <w:rPr>
          <w:color w:val="000000"/>
          <w:sz w:val="26"/>
          <w:szCs w:val="26"/>
          <w:lang w:val="en-CA"/>
        </w:rPr>
        <w:t xml:space="preserve">, quomodo </w:t>
      </w:r>
      <w:proofErr w:type="spellStart"/>
      <w:r w:rsidRPr="00A661D4">
        <w:rPr>
          <w:color w:val="000000"/>
          <w:sz w:val="26"/>
          <w:szCs w:val="26"/>
          <w:lang w:val="en-CA"/>
        </w:rPr>
        <w:t>nauem</w:t>
      </w:r>
      <w:proofErr w:type="spellEnd"/>
      <w:r w:rsidRPr="00A661D4">
        <w:rPr>
          <w:color w:val="000000"/>
          <w:sz w:val="26"/>
          <w:szCs w:val="26"/>
          <w:lang w:val="en-CA"/>
        </w:rPr>
        <w:t xml:space="preserve"> </w:t>
      </w:r>
      <w:proofErr w:type="spellStart"/>
      <w:r w:rsidRPr="00A661D4">
        <w:rPr>
          <w:color w:val="000000"/>
          <w:sz w:val="26"/>
          <w:szCs w:val="26"/>
          <w:lang w:val="en-CA"/>
        </w:rPr>
        <w:t>quassam</w:t>
      </w:r>
      <w:proofErr w:type="spellEnd"/>
      <w:r w:rsidRPr="00A661D4">
        <w:rPr>
          <w:color w:val="000000"/>
          <w:sz w:val="26"/>
          <w:szCs w:val="26"/>
          <w:lang w:val="en-CA"/>
        </w:rPr>
        <w:t xml:space="preserve"> non </w:t>
      </w:r>
      <w:proofErr w:type="spellStart"/>
      <w:r w:rsidRPr="00A661D4">
        <w:rPr>
          <w:color w:val="000000"/>
          <w:sz w:val="26"/>
          <w:szCs w:val="26"/>
          <w:lang w:val="en-CA"/>
        </w:rPr>
        <w:t>deduceret</w:t>
      </w:r>
      <w:proofErr w:type="spellEnd"/>
      <w:r w:rsidRPr="00A661D4">
        <w:rPr>
          <w:color w:val="000000"/>
          <w:sz w:val="26"/>
          <w:szCs w:val="26"/>
          <w:lang w:val="en-CA"/>
        </w:rPr>
        <w:t xml:space="preserve"> in mare, quomodo </w:t>
      </w:r>
      <w:proofErr w:type="spellStart"/>
      <w:r w:rsidRPr="00A661D4">
        <w:rPr>
          <w:color w:val="000000"/>
          <w:sz w:val="26"/>
          <w:szCs w:val="26"/>
          <w:lang w:val="en-CA"/>
        </w:rPr>
        <w:t>nomen</w:t>
      </w:r>
      <w:proofErr w:type="spellEnd"/>
      <w:r w:rsidRPr="00A661D4">
        <w:rPr>
          <w:color w:val="000000"/>
          <w:sz w:val="26"/>
          <w:szCs w:val="26"/>
          <w:lang w:val="en-CA"/>
        </w:rPr>
        <w:t xml:space="preserve"> in </w:t>
      </w:r>
      <w:proofErr w:type="spellStart"/>
      <w:r w:rsidRPr="00A661D4">
        <w:rPr>
          <w:color w:val="000000"/>
          <w:sz w:val="26"/>
          <w:szCs w:val="26"/>
          <w:lang w:val="en-CA"/>
        </w:rPr>
        <w:t>militiam</w:t>
      </w:r>
      <w:proofErr w:type="spellEnd"/>
      <w:r w:rsidRPr="00A661D4">
        <w:rPr>
          <w:color w:val="000000"/>
          <w:sz w:val="26"/>
          <w:szCs w:val="26"/>
          <w:lang w:val="en-CA"/>
        </w:rPr>
        <w:t xml:space="preserve"> non </w:t>
      </w:r>
      <w:proofErr w:type="spellStart"/>
      <w:r w:rsidRPr="00A661D4">
        <w:rPr>
          <w:color w:val="000000"/>
          <w:sz w:val="26"/>
          <w:szCs w:val="26"/>
          <w:lang w:val="en-CA"/>
        </w:rPr>
        <w:t>daret</w:t>
      </w:r>
      <w:proofErr w:type="spellEnd"/>
      <w:r w:rsidRPr="00A661D4">
        <w:rPr>
          <w:color w:val="000000"/>
          <w:sz w:val="26"/>
          <w:szCs w:val="26"/>
          <w:lang w:val="en-CA"/>
        </w:rPr>
        <w:t xml:space="preserve"> debilis, sic ad </w:t>
      </w:r>
      <w:proofErr w:type="spellStart"/>
      <w:r w:rsidRPr="00A661D4">
        <w:rPr>
          <w:color w:val="000000"/>
          <w:sz w:val="26"/>
          <w:szCs w:val="26"/>
          <w:lang w:val="en-CA"/>
        </w:rPr>
        <w:t>iter</w:t>
      </w:r>
      <w:proofErr w:type="spellEnd"/>
      <w:r w:rsidRPr="00A661D4">
        <w:rPr>
          <w:color w:val="000000"/>
          <w:sz w:val="26"/>
          <w:szCs w:val="26"/>
          <w:lang w:val="en-CA"/>
        </w:rPr>
        <w:t xml:space="preserve"> </w:t>
      </w:r>
      <w:proofErr w:type="spellStart"/>
      <w:r w:rsidRPr="00A661D4">
        <w:rPr>
          <w:color w:val="000000"/>
          <w:sz w:val="26"/>
          <w:szCs w:val="26"/>
          <w:lang w:val="en-CA"/>
        </w:rPr>
        <w:t>quod</w:t>
      </w:r>
      <w:proofErr w:type="spellEnd"/>
      <w:r w:rsidRPr="00A661D4">
        <w:rPr>
          <w:color w:val="000000"/>
          <w:sz w:val="26"/>
          <w:szCs w:val="26"/>
          <w:lang w:val="en-CA"/>
        </w:rPr>
        <w:t xml:space="preserve"> </w:t>
      </w:r>
      <w:proofErr w:type="spellStart"/>
      <w:r w:rsidRPr="00A661D4">
        <w:rPr>
          <w:color w:val="000000"/>
          <w:sz w:val="26"/>
          <w:szCs w:val="26"/>
          <w:lang w:val="en-CA"/>
        </w:rPr>
        <w:t>inhabile</w:t>
      </w:r>
      <w:proofErr w:type="spellEnd"/>
      <w:r w:rsidRPr="00A661D4">
        <w:rPr>
          <w:color w:val="000000"/>
          <w:sz w:val="26"/>
          <w:szCs w:val="26"/>
          <w:lang w:val="en-CA"/>
        </w:rPr>
        <w:t xml:space="preserve"> </w:t>
      </w:r>
      <w:proofErr w:type="spellStart"/>
      <w:r w:rsidRPr="00A661D4">
        <w:rPr>
          <w:color w:val="000000"/>
          <w:sz w:val="26"/>
          <w:szCs w:val="26"/>
          <w:lang w:val="en-CA"/>
        </w:rPr>
        <w:t>sciet</w:t>
      </w:r>
      <w:proofErr w:type="spellEnd"/>
      <w:r w:rsidRPr="00A661D4">
        <w:rPr>
          <w:color w:val="000000"/>
          <w:sz w:val="26"/>
          <w:szCs w:val="26"/>
          <w:lang w:val="en-CA"/>
        </w:rPr>
        <w:t xml:space="preserve"> non </w:t>
      </w:r>
      <w:proofErr w:type="spellStart"/>
      <w:r w:rsidRPr="00A661D4">
        <w:rPr>
          <w:color w:val="000000"/>
          <w:sz w:val="26"/>
          <w:szCs w:val="26"/>
          <w:lang w:val="en-CA"/>
        </w:rPr>
        <w:t>accedet</w:t>
      </w:r>
      <w:proofErr w:type="spellEnd"/>
      <w:r w:rsidRPr="00A661D4">
        <w:rPr>
          <w:color w:val="000000"/>
          <w:sz w:val="26"/>
          <w:szCs w:val="26"/>
          <w:lang w:val="en-CA"/>
        </w:rPr>
        <w:t>.</w:t>
      </w:r>
    </w:p>
    <w:p w14:paraId="181D4AE4" w14:textId="6390E6A0" w:rsidR="00355F45" w:rsidRPr="00A661D4" w:rsidRDefault="00355F45" w:rsidP="00204136">
      <w:pPr>
        <w:spacing w:after="0" w:line="240" w:lineRule="auto"/>
        <w:jc w:val="both"/>
        <w:rPr>
          <w:color w:val="000000"/>
          <w:sz w:val="26"/>
          <w:szCs w:val="26"/>
          <w:shd w:val="clear" w:color="auto" w:fill="FFFFFF"/>
          <w:lang w:val="en-CA"/>
        </w:rPr>
      </w:pPr>
    </w:p>
    <w:p w14:paraId="14915839" w14:textId="77777777" w:rsidR="00BD0F88" w:rsidRPr="00A661D4" w:rsidRDefault="00BD0F88">
      <w:pPr>
        <w:rPr>
          <w:lang w:val="en-CA"/>
        </w:rPr>
      </w:pPr>
    </w:p>
    <w:sectPr w:rsidR="00BD0F88" w:rsidRPr="00A661D4" w:rsidSect="008B4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136"/>
    <w:rsid w:val="000036AF"/>
    <w:rsid w:val="00004A85"/>
    <w:rsid w:val="00090F97"/>
    <w:rsid w:val="000911C0"/>
    <w:rsid w:val="000E56F0"/>
    <w:rsid w:val="0011549D"/>
    <w:rsid w:val="00180D84"/>
    <w:rsid w:val="001A1320"/>
    <w:rsid w:val="001B47BD"/>
    <w:rsid w:val="001B5D78"/>
    <w:rsid w:val="001C71C7"/>
    <w:rsid w:val="001E3399"/>
    <w:rsid w:val="00204136"/>
    <w:rsid w:val="0023637A"/>
    <w:rsid w:val="00246B0B"/>
    <w:rsid w:val="002476F9"/>
    <w:rsid w:val="002530C3"/>
    <w:rsid w:val="002B183F"/>
    <w:rsid w:val="002B411E"/>
    <w:rsid w:val="002C0987"/>
    <w:rsid w:val="002D2787"/>
    <w:rsid w:val="002F27F6"/>
    <w:rsid w:val="002F2CEA"/>
    <w:rsid w:val="003018E4"/>
    <w:rsid w:val="00303B6F"/>
    <w:rsid w:val="00314EDD"/>
    <w:rsid w:val="00355F45"/>
    <w:rsid w:val="003610F8"/>
    <w:rsid w:val="003942CE"/>
    <w:rsid w:val="003B0C3E"/>
    <w:rsid w:val="003C6F9D"/>
    <w:rsid w:val="003F4CED"/>
    <w:rsid w:val="003F6A0D"/>
    <w:rsid w:val="00405911"/>
    <w:rsid w:val="00424EC6"/>
    <w:rsid w:val="00431E94"/>
    <w:rsid w:val="00450A78"/>
    <w:rsid w:val="004866C9"/>
    <w:rsid w:val="004A231B"/>
    <w:rsid w:val="004D4238"/>
    <w:rsid w:val="004F3DC6"/>
    <w:rsid w:val="005150E6"/>
    <w:rsid w:val="0051530F"/>
    <w:rsid w:val="00521FBF"/>
    <w:rsid w:val="00541EDB"/>
    <w:rsid w:val="00555933"/>
    <w:rsid w:val="0056710F"/>
    <w:rsid w:val="005B270C"/>
    <w:rsid w:val="005C5628"/>
    <w:rsid w:val="005F300C"/>
    <w:rsid w:val="00613F65"/>
    <w:rsid w:val="00620B3E"/>
    <w:rsid w:val="006B6C1C"/>
    <w:rsid w:val="006D42C7"/>
    <w:rsid w:val="006F47AD"/>
    <w:rsid w:val="00705501"/>
    <w:rsid w:val="0070672B"/>
    <w:rsid w:val="007107A6"/>
    <w:rsid w:val="00715BF1"/>
    <w:rsid w:val="00762743"/>
    <w:rsid w:val="007B3BF4"/>
    <w:rsid w:val="007E0975"/>
    <w:rsid w:val="007E3524"/>
    <w:rsid w:val="007F01FE"/>
    <w:rsid w:val="007F1BA1"/>
    <w:rsid w:val="00804801"/>
    <w:rsid w:val="0082171A"/>
    <w:rsid w:val="0082498A"/>
    <w:rsid w:val="008661D1"/>
    <w:rsid w:val="008815F2"/>
    <w:rsid w:val="00887448"/>
    <w:rsid w:val="008B4B55"/>
    <w:rsid w:val="008C18B0"/>
    <w:rsid w:val="008C3247"/>
    <w:rsid w:val="008F2479"/>
    <w:rsid w:val="008F579A"/>
    <w:rsid w:val="00926777"/>
    <w:rsid w:val="0095596F"/>
    <w:rsid w:val="0097010E"/>
    <w:rsid w:val="009A0E20"/>
    <w:rsid w:val="009E190A"/>
    <w:rsid w:val="009E20F2"/>
    <w:rsid w:val="00A06790"/>
    <w:rsid w:val="00A1489D"/>
    <w:rsid w:val="00A60227"/>
    <w:rsid w:val="00A60243"/>
    <w:rsid w:val="00A6395B"/>
    <w:rsid w:val="00A661D4"/>
    <w:rsid w:val="00A96C0A"/>
    <w:rsid w:val="00AB5372"/>
    <w:rsid w:val="00B57A7E"/>
    <w:rsid w:val="00B62C0D"/>
    <w:rsid w:val="00B918EC"/>
    <w:rsid w:val="00BA23A6"/>
    <w:rsid w:val="00BB5D2A"/>
    <w:rsid w:val="00BD0F88"/>
    <w:rsid w:val="00BF7FC2"/>
    <w:rsid w:val="00C02159"/>
    <w:rsid w:val="00C04938"/>
    <w:rsid w:val="00C0594D"/>
    <w:rsid w:val="00C13923"/>
    <w:rsid w:val="00C307A9"/>
    <w:rsid w:val="00C50E1B"/>
    <w:rsid w:val="00C61AB2"/>
    <w:rsid w:val="00C96BDF"/>
    <w:rsid w:val="00CA64DB"/>
    <w:rsid w:val="00CD7F5D"/>
    <w:rsid w:val="00D5044D"/>
    <w:rsid w:val="00D643B9"/>
    <w:rsid w:val="00E32806"/>
    <w:rsid w:val="00E32975"/>
    <w:rsid w:val="00E42FE6"/>
    <w:rsid w:val="00E54221"/>
    <w:rsid w:val="00E55AB2"/>
    <w:rsid w:val="00E945E2"/>
    <w:rsid w:val="00EE151F"/>
    <w:rsid w:val="00EF4F88"/>
    <w:rsid w:val="00F422B0"/>
    <w:rsid w:val="00F4296D"/>
    <w:rsid w:val="00F4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6D285"/>
  <w15:chartTrackingRefBased/>
  <w15:docId w15:val="{080DC012-2A88-417F-9E87-52987933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04136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 w:eastAsia="en-C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0413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CA" w:eastAsia="en-CA"/>
    </w:rPr>
  </w:style>
  <w:style w:type="paragraph" w:styleId="berschrift3">
    <w:name w:val="heading 3"/>
    <w:basedOn w:val="Standard"/>
    <w:link w:val="berschrift3Zchn"/>
    <w:uiPriority w:val="9"/>
    <w:qFormat/>
    <w:rsid w:val="002041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0413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 w:eastAsia="en-CA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0413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CA" w:eastAsia="en-CA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04136"/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character" w:styleId="Fett">
    <w:name w:val="Strong"/>
    <w:basedOn w:val="Absatz-Standardschriftart"/>
    <w:uiPriority w:val="22"/>
    <w:qFormat/>
    <w:rsid w:val="00204136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7E0975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D50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61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5687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2517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8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5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6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0840349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2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2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1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8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8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ltaycoskun.com/more-food-for-thou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Altay Coskun</dc:creator>
  <cp:keywords/>
  <dc:description/>
  <cp:lastModifiedBy>Altay Coskun</cp:lastModifiedBy>
  <cp:revision>2</cp:revision>
  <dcterms:created xsi:type="dcterms:W3CDTF">2022-01-09T14:21:00Z</dcterms:created>
  <dcterms:modified xsi:type="dcterms:W3CDTF">2022-01-09T14:21:00Z</dcterms:modified>
</cp:coreProperties>
</file>